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A35C5">
        <w:trPr>
          <w:trHeight w:val="362"/>
        </w:trPr>
        <w:tc>
          <w:tcPr>
            <w:tcW w:w="9571" w:type="dxa"/>
            <w:shd w:val="clear" w:color="auto" w:fill="auto"/>
          </w:tcPr>
          <w:p w:rsidR="00CA35C5" w:rsidRDefault="00CA35C5">
            <w:pPr>
              <w:snapToGrid w:val="0"/>
              <w:jc w:val="center"/>
              <w:rPr>
                <w:b/>
                <w:lang w:val="ru-RU"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18pt;width:44.4pt;height:44.95pt;z-index:251657216;mso-wrap-distance-left:9.05pt;mso-wrap-distance-right:9.05pt" wrapcoords="-364 0 -364 21235 21585 21235 21585 0 -364 0" filled="t" stroked="t" strokecolor="gray" strokeweight="0">
                  <v:fill opacity="0" color2="black"/>
                  <v:stroke color2="#7f7f7f"/>
                  <v:imagedata r:id="rId5" o:title=""/>
                  <w10:wrap type="tight"/>
                </v:shape>
              </w:pict>
            </w:r>
            <w:r>
              <w:pict>
                <v:shape id="_x0000_s1027" type="#_x0000_t75" style="position:absolute;left:0;text-align:left;margin-left:396pt;margin-top:-18pt;width:41.55pt;height:42.7pt;z-index:251658240;mso-wrap-distance-left:9.05pt;mso-wrap-distance-right:9.05pt" filled="t" stroked="t" strokecolor="gray" strokeweight="0">
                  <v:fill opacity="0" color2="black"/>
                  <v:stroke color2="#7f7f7f"/>
                  <v:imagedata r:id="rId6" o:title=""/>
                  <w10:wrap type="square"/>
                </v:shape>
              </w:pict>
            </w:r>
          </w:p>
          <w:p w:rsidR="00CA35C5" w:rsidRDefault="00CA35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ИНФОРМАЦИОННОЕ ПИСЬМО № 1</w:t>
            </w:r>
          </w:p>
          <w:p w:rsidR="00CA35C5" w:rsidRDefault="00CA35C5">
            <w:pPr>
              <w:jc w:val="center"/>
              <w:rPr>
                <w:b/>
                <w:sz w:val="22"/>
                <w:szCs w:val="18"/>
              </w:rPr>
            </w:pPr>
          </w:p>
          <w:p w:rsidR="00CA35C5" w:rsidRDefault="00CA35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Уважаемые коллеги!</w:t>
            </w:r>
          </w:p>
          <w:p w:rsidR="00CA35C5" w:rsidRDefault="00CA35C5"/>
          <w:p w:rsidR="00CA35C5" w:rsidRDefault="00CA35C5">
            <w:pPr>
              <w:snapToGri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КАФЕДРА СОЦИОЛОГИИ КУЛЬТУРЫ И КОММУНИКАЦИИ И </w:t>
            </w:r>
          </w:p>
          <w:bookmarkEnd w:id="0"/>
          <w:p w:rsidR="00CA35C5" w:rsidRDefault="00CA35C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ФАКУЛЬТЕТА СОЦИОЛОГИИ </w:t>
            </w:r>
          </w:p>
          <w:p w:rsidR="00CA35C5" w:rsidRDefault="00CA35C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САНКТ-ПЕТЕРБУРГСКОГО ГОСУДАРСТВЕННОГО УНИВЕРСИТЕТА</w:t>
            </w:r>
          </w:p>
        </w:tc>
      </w:tr>
      <w:tr w:rsidR="00CA35C5">
        <w:tc>
          <w:tcPr>
            <w:tcW w:w="9571" w:type="dxa"/>
            <w:shd w:val="clear" w:color="auto" w:fill="auto"/>
          </w:tcPr>
          <w:p w:rsidR="00CA35C5" w:rsidRDefault="00CA35C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35C5" w:rsidRDefault="00CA3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9-10 октября 2015 г.</w:t>
      </w:r>
    </w:p>
    <w:p w:rsidR="00CA35C5" w:rsidRDefault="00CA35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проводит</w:t>
      </w:r>
    </w:p>
    <w:p w:rsidR="00CA35C5" w:rsidRDefault="00CA35C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Всероссийский научно-практический симпозиум с международным участием</w:t>
      </w:r>
    </w:p>
    <w:p w:rsidR="00CA35C5" w:rsidRDefault="00CA35C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32"/>
          <w:szCs w:val="32"/>
        </w:rPr>
        <w:t>СОЦИАЛЬНЫЕ КОММУНИКАЦИИ В КУЛЬТУРЕ: ИННОВАЦИОННЫЙ ПОТЕНЦИАЛ СОВРЕМЕННЫХ КРЕАТИВНЫХ ИНДУСТРИЙ</w:t>
      </w:r>
      <w:r>
        <w:rPr>
          <w:b/>
          <w:sz w:val="28"/>
          <w:szCs w:val="28"/>
        </w:rPr>
        <w:t>»</w:t>
      </w:r>
    </w:p>
    <w:p w:rsidR="00CA35C5" w:rsidRDefault="00CA35C5">
      <w:pPr>
        <w:spacing w:before="120"/>
        <w:jc w:val="center"/>
        <w:rPr>
          <w:b/>
          <w:sz w:val="28"/>
          <w:szCs w:val="28"/>
        </w:rPr>
      </w:pPr>
    </w:p>
    <w:p w:rsidR="00CA35C5" w:rsidRDefault="00CA35C5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участию приглашаются специалисты в сфере социальных коммуникаций</w:t>
      </w:r>
    </w:p>
    <w:p w:rsidR="00CA35C5" w:rsidRDefault="00CA35C5">
      <w:pPr>
        <w:jc w:val="center"/>
        <w:rPr>
          <w:b/>
          <w:sz w:val="24"/>
          <w:szCs w:val="24"/>
        </w:rPr>
      </w:pPr>
    </w:p>
    <w:p w:rsidR="00CA35C5" w:rsidRDefault="00CA35C5">
      <w:pPr>
        <w:pStyle w:val="a0"/>
      </w:pPr>
    </w:p>
    <w:p w:rsidR="00CA35C5" w:rsidRDefault="00CA35C5">
      <w:pPr>
        <w:spacing w:after="120"/>
        <w:jc w:val="both"/>
        <w:rPr>
          <w:sz w:val="24"/>
        </w:rPr>
      </w:pPr>
      <w:r>
        <w:rPr>
          <w:b/>
          <w:sz w:val="24"/>
        </w:rPr>
        <w:t>Место проведения</w:t>
      </w:r>
      <w:r>
        <w:rPr>
          <w:sz w:val="24"/>
        </w:rPr>
        <w:t xml:space="preserve">: Санкт-Петербург, факультет социологии СПбГУ </w:t>
      </w:r>
    </w:p>
    <w:p w:rsidR="00CA35C5" w:rsidRDefault="00CA35C5">
      <w:pPr>
        <w:spacing w:after="120"/>
        <w:jc w:val="both"/>
        <w:rPr>
          <w:sz w:val="24"/>
        </w:rPr>
      </w:pPr>
      <w:r>
        <w:rPr>
          <w:b/>
          <w:sz w:val="24"/>
        </w:rPr>
        <w:t>Адрес:</w:t>
      </w:r>
      <w:r>
        <w:rPr>
          <w:sz w:val="24"/>
        </w:rPr>
        <w:t xml:space="preserve"> ул. Смольного 1/3, подъезд № 9</w:t>
      </w:r>
    </w:p>
    <w:p w:rsidR="00CA35C5" w:rsidRDefault="00CA35C5">
      <w:pPr>
        <w:pStyle w:val="a9"/>
        <w:spacing w:before="60" w:after="60"/>
        <w:rPr>
          <w:sz w:val="24"/>
          <w:szCs w:val="24"/>
        </w:rPr>
      </w:pPr>
    </w:p>
    <w:p w:rsidR="00CA35C5" w:rsidRDefault="00CA35C5">
      <w:pPr>
        <w:pStyle w:val="a0"/>
        <w:rPr>
          <w:sz w:val="24"/>
          <w:szCs w:val="24"/>
        </w:rPr>
      </w:pPr>
      <w:r>
        <w:rPr>
          <w:b/>
          <w:sz w:val="24"/>
          <w:szCs w:val="24"/>
        </w:rPr>
        <w:t>Оргкомитет</w:t>
      </w:r>
      <w:r>
        <w:rPr>
          <w:sz w:val="24"/>
          <w:szCs w:val="24"/>
        </w:rPr>
        <w:t xml:space="preserve">: </w:t>
      </w:r>
    </w:p>
    <w:p w:rsidR="00CA35C5" w:rsidRDefault="00CA35C5">
      <w:pPr>
        <w:pStyle w:val="a0"/>
        <w:ind w:right="-141"/>
        <w:rPr>
          <w:sz w:val="24"/>
          <w:szCs w:val="24"/>
        </w:rPr>
      </w:pPr>
    </w:p>
    <w:p w:rsidR="00CA35C5" w:rsidRDefault="00CA35C5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Козловский В.В. (председатель)</w:t>
      </w:r>
      <w:r>
        <w:rPr>
          <w:sz w:val="24"/>
          <w:szCs w:val="24"/>
        </w:rPr>
        <w:t>, д.ф.н., проф. факультета социологии СПбГУ, зав. кафедрой социологии культуры и коммуникации факультета социологии СПбГУ</w:t>
      </w:r>
    </w:p>
    <w:p w:rsidR="00CA35C5" w:rsidRDefault="00CA35C5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Василькова В.В.</w:t>
      </w:r>
      <w:r>
        <w:rPr>
          <w:sz w:val="24"/>
          <w:szCs w:val="24"/>
        </w:rPr>
        <w:t>, д.с.н., проф. кафедры социологии культуры и коммуникации факультета социологии СПбГУ</w:t>
      </w:r>
    </w:p>
    <w:p w:rsidR="00CA35C5" w:rsidRDefault="00CA35C5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Пивоваров А.М.</w:t>
      </w:r>
      <w:r>
        <w:rPr>
          <w:sz w:val="24"/>
          <w:szCs w:val="24"/>
        </w:rPr>
        <w:t>, к.с.н., доц. кафедры социологии культуры и коммуникации факультета социологии СПбГУ</w:t>
      </w:r>
    </w:p>
    <w:p w:rsidR="00CA35C5" w:rsidRDefault="00CA35C5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Хохлова А.М.</w:t>
      </w:r>
      <w:r>
        <w:rPr>
          <w:sz w:val="24"/>
          <w:szCs w:val="24"/>
        </w:rPr>
        <w:t>, к.с.н., доц. кафедры социологии культуры и коммуникации факультета социологии СПбГУ, председатель Совета молодых ученых факультета социологии СПбГУ</w:t>
      </w:r>
    </w:p>
    <w:p w:rsidR="00CA35C5" w:rsidRDefault="00CA35C5">
      <w:pPr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Магидович М.Л.,</w:t>
      </w:r>
      <w:r>
        <w:rPr>
          <w:sz w:val="24"/>
          <w:szCs w:val="24"/>
        </w:rPr>
        <w:t xml:space="preserve"> д.с.н., проф. кафедры социологии культуры и коммуникации факультета социологии СПбГУ</w:t>
      </w:r>
    </w:p>
    <w:p w:rsidR="00CA35C5" w:rsidRDefault="00CA35C5">
      <w:pPr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Царева А.В.</w:t>
      </w:r>
      <w:r>
        <w:rPr>
          <w:sz w:val="24"/>
          <w:szCs w:val="24"/>
        </w:rPr>
        <w:t>, к.э.н., доц. кафедры социологии культуры и коммуникации факультета социологии СПбГУ</w:t>
      </w:r>
    </w:p>
    <w:p w:rsidR="00CA35C5" w:rsidRDefault="00CA35C5">
      <w:pPr>
        <w:pStyle w:val="a0"/>
      </w:pPr>
    </w:p>
    <w:p w:rsidR="00CA35C5" w:rsidRDefault="00CA35C5">
      <w:pPr>
        <w:pStyle w:val="a0"/>
        <w:rPr>
          <w:b/>
          <w:sz w:val="24"/>
          <w:szCs w:val="24"/>
        </w:rPr>
      </w:pPr>
      <w:r>
        <w:rPr>
          <w:b/>
          <w:sz w:val="24"/>
          <w:szCs w:val="24"/>
        </w:rPr>
        <w:t>Предлагаемые тематические направления:</w:t>
      </w:r>
    </w:p>
    <w:p w:rsidR="00CA35C5" w:rsidRDefault="00CA35C5">
      <w:pPr>
        <w:rPr>
          <w:sz w:val="28"/>
          <w:szCs w:val="24"/>
        </w:rPr>
      </w:pPr>
      <w:r>
        <w:rPr>
          <w:sz w:val="28"/>
          <w:szCs w:val="24"/>
        </w:rPr>
        <w:tab/>
      </w:r>
    </w:p>
    <w:p w:rsidR="00CA35C5" w:rsidRDefault="00CA35C5">
      <w:pPr>
        <w:ind w:left="567"/>
        <w:rPr>
          <w:sz w:val="26"/>
          <w:szCs w:val="26"/>
        </w:rPr>
      </w:pPr>
      <w:r>
        <w:rPr>
          <w:sz w:val="26"/>
          <w:szCs w:val="26"/>
        </w:rPr>
        <w:t>1.     Креативные индустрии в современных обществах: между коммерциализацией и творческим самовыражением</w:t>
      </w:r>
    </w:p>
    <w:p w:rsidR="00CA35C5" w:rsidRDefault="00CA35C5">
      <w:pPr>
        <w:ind w:left="567"/>
        <w:rPr>
          <w:sz w:val="26"/>
          <w:szCs w:val="26"/>
        </w:rPr>
      </w:pPr>
    </w:p>
    <w:p w:rsidR="00CA35C5" w:rsidRPr="00C71FB2" w:rsidRDefault="00CA35C5">
      <w:pPr>
        <w:ind w:left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    Коммуникации как фактор развития творческих профессионалов, креативных сообществ, </w:t>
      </w:r>
      <w:r w:rsidRPr="00C71FB2">
        <w:rPr>
          <w:sz w:val="26"/>
          <w:szCs w:val="26"/>
        </w:rPr>
        <w:t>креативных пространств и индустрий</w:t>
      </w:r>
    </w:p>
    <w:p w:rsidR="00CA35C5" w:rsidRDefault="00CA35C5">
      <w:pPr>
        <w:ind w:left="567"/>
        <w:rPr>
          <w:sz w:val="26"/>
          <w:szCs w:val="26"/>
        </w:rPr>
      </w:pPr>
    </w:p>
    <w:p w:rsidR="00CA35C5" w:rsidRDefault="00CA35C5">
      <w:pPr>
        <w:ind w:left="567"/>
        <w:rPr>
          <w:sz w:val="26"/>
          <w:szCs w:val="26"/>
        </w:rPr>
      </w:pPr>
      <w:r>
        <w:rPr>
          <w:sz w:val="26"/>
          <w:szCs w:val="26"/>
        </w:rPr>
        <w:t>3.     Коммуникативные технологии продвижения культурных объектов и результатов творческой деятельности</w:t>
      </w:r>
    </w:p>
    <w:p w:rsidR="00CA35C5" w:rsidRDefault="00CA35C5">
      <w:pPr>
        <w:ind w:left="567"/>
        <w:rPr>
          <w:sz w:val="26"/>
          <w:szCs w:val="26"/>
        </w:rPr>
      </w:pPr>
    </w:p>
    <w:p w:rsidR="00CA35C5" w:rsidRDefault="00CA35C5">
      <w:pPr>
        <w:ind w:left="567"/>
        <w:rPr>
          <w:sz w:val="26"/>
          <w:szCs w:val="26"/>
        </w:rPr>
      </w:pPr>
      <w:r>
        <w:rPr>
          <w:sz w:val="26"/>
          <w:szCs w:val="26"/>
        </w:rPr>
        <w:t>4.      «Креативный климат»: конструирование  социо-коммуникативной среды для творчества</w:t>
      </w:r>
    </w:p>
    <w:p w:rsidR="00CA35C5" w:rsidRDefault="00CA35C5">
      <w:pPr>
        <w:rPr>
          <w:sz w:val="26"/>
          <w:szCs w:val="26"/>
        </w:rPr>
      </w:pPr>
    </w:p>
    <w:p w:rsidR="00CA35C5" w:rsidRDefault="00CA35C5">
      <w:pPr>
        <w:rPr>
          <w:sz w:val="26"/>
          <w:szCs w:val="26"/>
        </w:rPr>
      </w:pPr>
    </w:p>
    <w:p w:rsidR="00CA35C5" w:rsidRDefault="00CA35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Лучшие материалы докладов будут опубликованы в альманахе «Социальные коммуникации». Электронная публикация первого и второго номера альманаха с материалами участников симпозиумов по социальным коммуникациям состоится в </w:t>
      </w:r>
      <w:r w:rsidR="00C71FB2">
        <w:rPr>
          <w:b/>
          <w:sz w:val="26"/>
          <w:szCs w:val="26"/>
        </w:rPr>
        <w:t>июне</w:t>
      </w:r>
      <w:r>
        <w:rPr>
          <w:b/>
          <w:sz w:val="26"/>
          <w:szCs w:val="26"/>
        </w:rPr>
        <w:t xml:space="preserve"> 2015 года.</w:t>
      </w:r>
    </w:p>
    <w:p w:rsidR="00CA35C5" w:rsidRDefault="00CA35C5">
      <w:pPr>
        <w:rPr>
          <w:sz w:val="24"/>
          <w:szCs w:val="24"/>
        </w:rPr>
      </w:pPr>
    </w:p>
    <w:p w:rsidR="00CA35C5" w:rsidRDefault="00CA35C5">
      <w:pPr>
        <w:pStyle w:val="a0"/>
        <w:spacing w:before="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Принимаются заявки на проведение круглых столов</w:t>
      </w:r>
    </w:p>
    <w:p w:rsidR="00CA35C5" w:rsidRDefault="00CA35C5"/>
    <w:p w:rsidR="00CA35C5" w:rsidRDefault="00CA35C5">
      <w:pPr>
        <w:pStyle w:val="a0"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конференции необходимо до </w:t>
      </w:r>
      <w:r>
        <w:rPr>
          <w:sz w:val="28"/>
          <w:szCs w:val="28"/>
        </w:rPr>
        <w:t>28 августа 2015 г.</w:t>
      </w:r>
      <w:r>
        <w:rPr>
          <w:sz w:val="24"/>
          <w:szCs w:val="24"/>
        </w:rPr>
        <w:t xml:space="preserve"> (включительно) заполнить электронную форму здесь:</w:t>
      </w:r>
      <w:r>
        <w:rPr>
          <w:b/>
          <w:sz w:val="28"/>
          <w:szCs w:val="28"/>
        </w:rPr>
        <w:t xml:space="preserve">  </w:t>
      </w:r>
      <w:hyperlink r:id="rId7" w:history="1">
        <w:r w:rsidRPr="00C71FB2">
          <w:rPr>
            <w:rStyle w:val="a6"/>
            <w:sz w:val="24"/>
            <w:szCs w:val="24"/>
          </w:rPr>
          <w:t>https://docs.google.com/forms/d/18yXUZpcu3_9wB3IlcZLNDc8</w:t>
        </w:r>
        <w:r w:rsidRPr="00C71FB2">
          <w:rPr>
            <w:rStyle w:val="a6"/>
            <w:sz w:val="24"/>
            <w:szCs w:val="24"/>
          </w:rPr>
          <w:t>R</w:t>
        </w:r>
        <w:r w:rsidRPr="00C71FB2">
          <w:rPr>
            <w:rStyle w:val="a6"/>
            <w:sz w:val="24"/>
            <w:szCs w:val="24"/>
          </w:rPr>
          <w:t>RdIkJ07r912aqsZoUzg/viewform</w:t>
        </w:r>
      </w:hyperlink>
    </w:p>
    <w:p w:rsidR="00CA35C5" w:rsidRDefault="00CA35C5">
      <w:pPr>
        <w:pStyle w:val="a0"/>
        <w:spacing w:before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написать на адрес </w:t>
      </w:r>
      <w:hyperlink r:id="rId8" w:history="1">
        <w:r w:rsidRPr="00C71FB2">
          <w:rPr>
            <w:rStyle w:val="a6"/>
            <w:sz w:val="24"/>
            <w:szCs w:val="24"/>
          </w:rPr>
          <w:t>soccomm_annual@mail.ru</w:t>
        </w:r>
      </w:hyperlink>
      <w:r>
        <w:rPr>
          <w:rStyle w:val="a6"/>
          <w:b/>
          <w:bCs/>
          <w:kern w:val="1"/>
          <w:sz w:val="26"/>
          <w:szCs w:val="26"/>
          <w:u w:val="none"/>
        </w:rPr>
        <w:t xml:space="preserve"> </w:t>
      </w:r>
      <w:r>
        <w:rPr>
          <w:sz w:val="24"/>
          <w:szCs w:val="24"/>
        </w:rPr>
        <w:t>о том, что вы подали заявку.</w:t>
      </w:r>
    </w:p>
    <w:p w:rsidR="00CA35C5" w:rsidRDefault="00CA35C5">
      <w:pPr>
        <w:pStyle w:val="a0"/>
        <w:spacing w:before="60"/>
        <w:jc w:val="center"/>
        <w:rPr>
          <w:b/>
          <w:sz w:val="24"/>
          <w:szCs w:val="24"/>
        </w:rPr>
      </w:pPr>
    </w:p>
    <w:p w:rsidR="00CA35C5" w:rsidRDefault="00CA35C5">
      <w:pPr>
        <w:rPr>
          <w:sz w:val="28"/>
          <w:szCs w:val="28"/>
        </w:rPr>
      </w:pPr>
      <w:r>
        <w:rPr>
          <w:rFonts w:eastAsia="Batang"/>
          <w:sz w:val="24"/>
          <w:szCs w:val="24"/>
        </w:rPr>
        <w:t>Оргкомитет</w:t>
      </w:r>
      <w:r>
        <w:rPr>
          <w:sz w:val="24"/>
          <w:szCs w:val="24"/>
        </w:rPr>
        <w:t xml:space="preserve"> оставляет за собой право отбора заявок для участия и материалов для публикации. Приглашения участникам будут разосланы до</w:t>
      </w:r>
      <w:r>
        <w:rPr>
          <w:sz w:val="28"/>
          <w:szCs w:val="28"/>
        </w:rPr>
        <w:t xml:space="preserve"> 12 сентября 2015г.</w:t>
      </w:r>
    </w:p>
    <w:p w:rsidR="00CA35C5" w:rsidRDefault="00CA35C5">
      <w:pPr>
        <w:jc w:val="both"/>
        <w:rPr>
          <w:sz w:val="24"/>
          <w:szCs w:val="24"/>
        </w:rPr>
      </w:pPr>
    </w:p>
    <w:p w:rsidR="00CA35C5" w:rsidRDefault="00CA35C5">
      <w:pPr>
        <w:jc w:val="both"/>
        <w:rPr>
          <w:sz w:val="27"/>
          <w:szCs w:val="27"/>
        </w:rPr>
      </w:pPr>
      <w:r>
        <w:rPr>
          <w:sz w:val="24"/>
          <w:szCs w:val="24"/>
        </w:rPr>
        <w:t xml:space="preserve">По всем вопросам обращаться </w:t>
      </w:r>
      <w:r>
        <w:rPr>
          <w:color w:val="000000"/>
          <w:sz w:val="24"/>
          <w:szCs w:val="24"/>
        </w:rPr>
        <w:t>по адресу:</w:t>
      </w:r>
      <w:r>
        <w:rPr>
          <w:sz w:val="24"/>
          <w:szCs w:val="24"/>
        </w:rPr>
        <w:t xml:space="preserve"> </w:t>
      </w:r>
      <w:hyperlink r:id="rId9" w:history="1">
        <w:r w:rsidRPr="00C71FB2">
          <w:rPr>
            <w:rStyle w:val="a6"/>
            <w:sz w:val="24"/>
            <w:szCs w:val="24"/>
          </w:rPr>
          <w:t>soccomm_annual@mail.ru</w:t>
        </w:r>
      </w:hyperlink>
    </w:p>
    <w:p w:rsidR="00CA35C5" w:rsidRDefault="00CA35C5">
      <w:pPr>
        <w:pStyle w:val="1"/>
        <w:spacing w:before="75" w:after="75" w:line="270" w:lineRule="atLeast"/>
        <w:ind w:left="15" w:firstLine="0"/>
        <w:rPr>
          <w:sz w:val="27"/>
          <w:szCs w:val="27"/>
        </w:rPr>
      </w:pPr>
    </w:p>
    <w:p w:rsidR="00CA35C5" w:rsidRDefault="00CA35C5">
      <w:pPr>
        <w:ind w:firstLine="708"/>
        <w:jc w:val="both"/>
        <w:rPr>
          <w:sz w:val="24"/>
        </w:rPr>
      </w:pPr>
      <w:r>
        <w:rPr>
          <w:sz w:val="24"/>
        </w:rPr>
        <w:t>Информация о Симпозиуме будет доступна</w:t>
      </w:r>
    </w:p>
    <w:p w:rsidR="00CA35C5" w:rsidRDefault="00CA35C5">
      <w:pPr>
        <w:ind w:firstLine="708"/>
        <w:jc w:val="both"/>
        <w:rPr>
          <w:rStyle w:val="a6"/>
          <w:b/>
          <w:sz w:val="24"/>
        </w:rPr>
      </w:pPr>
      <w:r>
        <w:rPr>
          <w:sz w:val="24"/>
        </w:rPr>
        <w:t xml:space="preserve">на  сайте «Социальные коммуникации»: </w:t>
      </w:r>
      <w:r>
        <w:rPr>
          <w:rStyle w:val="a6"/>
          <w:b/>
          <w:sz w:val="24"/>
        </w:rPr>
        <w:t>http://www.soccomm.spbu.ru</w:t>
      </w:r>
    </w:p>
    <w:p w:rsidR="00CA35C5" w:rsidRDefault="00CA35C5">
      <w:pPr>
        <w:ind w:firstLine="708"/>
        <w:jc w:val="both"/>
        <w:rPr>
          <w:sz w:val="24"/>
        </w:rPr>
      </w:pPr>
      <w:r>
        <w:rPr>
          <w:sz w:val="24"/>
        </w:rPr>
        <w:t xml:space="preserve">на  странице факультета социологии СПбГУ: </w:t>
      </w:r>
      <w:hyperlink r:id="rId10" w:history="1">
        <w:r w:rsidRPr="00C71FB2">
          <w:rPr>
            <w:rStyle w:val="a6"/>
            <w:b/>
            <w:sz w:val="24"/>
          </w:rPr>
          <w:t>http://www.soc.spbu.ru</w:t>
        </w:r>
      </w:hyperlink>
    </w:p>
    <w:p w:rsidR="00CA35C5" w:rsidRPr="00956BD2" w:rsidRDefault="00CA35C5">
      <w:pPr>
        <w:ind w:firstLine="708"/>
        <w:jc w:val="both"/>
        <w:rPr>
          <w:rStyle w:val="a6"/>
          <w:b/>
          <w:sz w:val="24"/>
        </w:rPr>
      </w:pPr>
      <w:r>
        <w:rPr>
          <w:sz w:val="24"/>
        </w:rPr>
        <w:t xml:space="preserve">на неформальном сайте кафедры социологии культуры и коммуникации: </w:t>
      </w:r>
      <w:r>
        <w:rPr>
          <w:rStyle w:val="a6"/>
          <w:b/>
          <w:sz w:val="24"/>
        </w:rPr>
        <w:t>http://sociologynet.ru/</w:t>
      </w:r>
      <w:proofErr w:type="spellStart"/>
      <w:r w:rsidR="00956BD2">
        <w:rPr>
          <w:rStyle w:val="a6"/>
          <w:b/>
          <w:sz w:val="24"/>
          <w:lang w:val="en-US"/>
        </w:rPr>
        <w:t>kafedra</w:t>
      </w:r>
      <w:proofErr w:type="spellEnd"/>
      <w:r w:rsidR="00956BD2" w:rsidRPr="00956BD2">
        <w:rPr>
          <w:rStyle w:val="a6"/>
          <w:b/>
          <w:sz w:val="24"/>
        </w:rPr>
        <w:t>/</w:t>
      </w:r>
      <w:proofErr w:type="spellStart"/>
      <w:r w:rsidR="00956BD2">
        <w:rPr>
          <w:rStyle w:val="a6"/>
          <w:b/>
          <w:sz w:val="24"/>
          <w:lang w:val="en-US"/>
        </w:rPr>
        <w:t>symp</w:t>
      </w:r>
      <w:proofErr w:type="spellEnd"/>
      <w:r w:rsidR="00956BD2" w:rsidRPr="00956BD2">
        <w:rPr>
          <w:rStyle w:val="a6"/>
          <w:b/>
          <w:sz w:val="24"/>
        </w:rPr>
        <w:t>2015.</w:t>
      </w:r>
      <w:r w:rsidR="00956BD2">
        <w:rPr>
          <w:rStyle w:val="a6"/>
          <w:b/>
          <w:sz w:val="24"/>
          <w:lang w:val="en-US"/>
        </w:rPr>
        <w:t>html</w:t>
      </w:r>
    </w:p>
    <w:p w:rsidR="00CA35C5" w:rsidRDefault="00CA35C5">
      <w:pPr>
        <w:jc w:val="both"/>
      </w:pPr>
    </w:p>
    <w:p w:rsidR="00CA35C5" w:rsidRDefault="00CA35C5">
      <w:pPr>
        <w:ind w:firstLine="708"/>
        <w:jc w:val="both"/>
        <w:rPr>
          <w:b/>
          <w:sz w:val="24"/>
        </w:rPr>
      </w:pPr>
      <w:r>
        <w:rPr>
          <w:b/>
          <w:sz w:val="24"/>
        </w:rPr>
        <w:t>Командировочные расходы, оплата проезда и проживания – за счет участников конференции.</w:t>
      </w:r>
    </w:p>
    <w:p w:rsidR="00CA35C5" w:rsidRDefault="00CA35C5">
      <w:pPr>
        <w:spacing w:after="60"/>
        <w:ind w:left="284" w:hanging="284"/>
        <w:jc w:val="both"/>
        <w:rPr>
          <w:rFonts w:eastAsia="Batang"/>
          <w:sz w:val="24"/>
          <w:szCs w:val="24"/>
        </w:rPr>
      </w:pPr>
    </w:p>
    <w:p w:rsidR="00CA35C5" w:rsidRDefault="00CA35C5">
      <w:pPr>
        <w:jc w:val="both"/>
        <w:rPr>
          <w:color w:val="0000FF"/>
          <w:sz w:val="24"/>
          <w:szCs w:val="24"/>
          <w:u w:val="single"/>
        </w:rPr>
      </w:pPr>
    </w:p>
    <w:p w:rsidR="00CA35C5" w:rsidRDefault="00CA35C5">
      <w:pPr>
        <w:jc w:val="both"/>
        <w:rPr>
          <w:color w:val="0000FF"/>
          <w:sz w:val="24"/>
          <w:szCs w:val="24"/>
          <w:u w:val="single"/>
        </w:rPr>
      </w:pPr>
    </w:p>
    <w:p w:rsidR="00CA35C5" w:rsidRDefault="00CA35C5">
      <w:pPr>
        <w:spacing w:after="60" w:line="360" w:lineRule="auto"/>
        <w:ind w:left="284" w:hanging="284"/>
        <w:jc w:val="both"/>
        <w:rPr>
          <w:rFonts w:eastAsia="Batang"/>
          <w:sz w:val="24"/>
          <w:szCs w:val="24"/>
        </w:rPr>
      </w:pPr>
    </w:p>
    <w:p w:rsidR="00CA35C5" w:rsidRDefault="00CA35C5"/>
    <w:p w:rsidR="00CA35C5" w:rsidRDefault="00CA35C5"/>
    <w:p w:rsidR="00CA35C5" w:rsidRDefault="00CA35C5">
      <w:pPr>
        <w:jc w:val="both"/>
        <w:rPr>
          <w:color w:val="0000FF"/>
          <w:sz w:val="24"/>
          <w:szCs w:val="24"/>
          <w:u w:val="single"/>
        </w:rPr>
      </w:pPr>
    </w:p>
    <w:p w:rsidR="00CA35C5" w:rsidRDefault="00CA35C5"/>
    <w:sectPr w:rsidR="00CA35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Arial Unicode MS"/>
    <w:charset w:val="8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FB2"/>
    <w:rsid w:val="0008423F"/>
    <w:rsid w:val="004C6C67"/>
    <w:rsid w:val="0094241A"/>
    <w:rsid w:val="00956BD2"/>
    <w:rsid w:val="00C71FB2"/>
    <w:rsid w:val="00C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B3BE4D2-47B4-4EC7-AF91-8943E211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b/>
      <w:bCs/>
      <w:color w:val="444444"/>
      <w:kern w:val="1"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color w:val="444444"/>
      <w:kern w:val="1"/>
      <w:sz w:val="26"/>
      <w:szCs w:val="26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pple-converted-space">
    <w:name w:val="apple-converted-space"/>
  </w:style>
  <w:style w:type="paragraph" w:customStyle="1" w:styleId="a9">
    <w:name w:val="Заголовок"/>
    <w:basedOn w:val="a"/>
    <w:next w:val="a0"/>
    <w:pPr>
      <w:jc w:val="center"/>
    </w:pPr>
    <w:rPr>
      <w:b/>
      <w:sz w:val="28"/>
    </w:rPr>
  </w:style>
  <w:style w:type="paragraph" w:styleId="a0">
    <w:name w:val="Body Text"/>
    <w:basedOn w:val="a"/>
  </w:style>
  <w:style w:type="paragraph" w:styleId="aa">
    <w:name w:val="List"/>
    <w:basedOn w:val="a0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rmal (Web)"/>
    <w:basedOn w:val="a"/>
    <w:pPr>
      <w:suppressAutoHyphens w:val="0"/>
      <w:spacing w:before="280" w:after="280"/>
    </w:pPr>
    <w:rPr>
      <w:sz w:val="24"/>
      <w:szCs w:val="24"/>
    </w:rPr>
  </w:style>
  <w:style w:type="character" w:styleId="af">
    <w:name w:val="FollowedHyperlink"/>
    <w:rsid w:val="00C71F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comm_annua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8yXUZpcu3_9wB3IlcZLNDc8RRdIkJ07r912aqsZoUzg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oc.s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comm_annu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SPbGU</Company>
  <LinksUpToDate>false</LinksUpToDate>
  <CharactersWithSpaces>3119</CharactersWithSpaces>
  <SharedDoc>false</SharedDoc>
  <HLinks>
    <vt:vector size="24" baseType="variant">
      <vt:variant>
        <vt:i4>7405670</vt:i4>
      </vt:variant>
      <vt:variant>
        <vt:i4>9</vt:i4>
      </vt:variant>
      <vt:variant>
        <vt:i4>0</vt:i4>
      </vt:variant>
      <vt:variant>
        <vt:i4>5</vt:i4>
      </vt:variant>
      <vt:variant>
        <vt:lpwstr>http://www.soc.spbu.ru/</vt:lpwstr>
      </vt:variant>
      <vt:variant>
        <vt:lpwstr/>
      </vt:variant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mailto:soccomm_annual@mail.ru</vt:lpwstr>
      </vt:variant>
      <vt:variant>
        <vt:lpwstr/>
      </vt:variant>
      <vt:variant>
        <vt:i4>2162729</vt:i4>
      </vt:variant>
      <vt:variant>
        <vt:i4>3</vt:i4>
      </vt:variant>
      <vt:variant>
        <vt:i4>0</vt:i4>
      </vt:variant>
      <vt:variant>
        <vt:i4>5</vt:i4>
      </vt:variant>
      <vt:variant>
        <vt:lpwstr>mailto:soccomm_annual@mail.ru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https://docs.google.com/forms/d/18yXUZpcu3_9wB3IlcZLNDc8RRdIkJ07r912aqsZoUzg/viewform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user</dc:creator>
  <cp:keywords/>
  <cp:lastModifiedBy>Irina Rozina</cp:lastModifiedBy>
  <cp:revision>2</cp:revision>
  <cp:lastPrinted>1601-01-01T00:00:00Z</cp:lastPrinted>
  <dcterms:created xsi:type="dcterms:W3CDTF">2015-05-28T19:27:00Z</dcterms:created>
  <dcterms:modified xsi:type="dcterms:W3CDTF">2015-05-28T19:27:00Z</dcterms:modified>
</cp:coreProperties>
</file>